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ДОГОВОР ЗАЛОГА ИМУЩЕСТВА Nо. 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г. _________________                           "___"__________ 199_ г.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Cберегательный банк    Российской    Федерации    (в   дальнейшем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Залогодержатель), в лице  г-на ______________________________________,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                (должность, Ф.И.О.)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действующего на основании Генеральной доверенности Nо. 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от "___"__________ 199_ г. и _________________________________________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             (название организации)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(в дальнейшем  Залогодатель), в лице ________________________________,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                   (должность, Ф.И.О.)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действующего на оcновании __________________ и доверенности Nо. 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    (Устава, Положения)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от "___"_______ 199_ г., с другой стороны, заключили настоящий договор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о нижеследующем: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   1. ПРЕДМЕТ ДОГОВОРА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1.1. Залогодатель передает в залог Залогодержателю в  обеспечение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обязательств  по  кредитному  договору от "____"____________ 199_ года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Nо. _____________ товары на складе в  соответствии  со  спецификацией,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являющейся неотъемлемой частью настоящего Договора.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1.2. Предмет  залога  не  обременен  обязательствами  по   другим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сделкам  с  другими  лицами  и  не  может быть заложен третьим лицам в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последующем.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1.3. Оценка  предмета  залога  производится на основе контрактной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цены товара с применением коэффициента _______.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1.4. Стоимость  товаров,  находящихся  в  залоге,  исчисленная  в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соответствии с п. 1.3 настоящего Договора, не может быть менее 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(______________________________________________________________)  и не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(сумма цифрами и прописью)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подлежит уменьшению Залогодателем в течение срока действия  настоящего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Договора.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1.5. Настоящий договор является  неотъемлемой  частью  кредитного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Договора  от "____"_______ 199_ г. года Nо. ___________. Сумма кредита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 (______________________________________) долларов США.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(сумма цифрами и прописью)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Срок окончательного погашения кредита "__"__________ 199_  г.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2. СРОК ДЕЙСТВИЯ ДОГОВОРА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2.1. Договор вступает в силу с момента подписания его сторонами и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действует  до  момента   полного   выполнения   обязательств,   взятых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Залогодателем по кредитному Договору от "___"_______ 199_ г. Nо. ____.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3. ПРАВА И ОБЯЗАННОСТИ ЗАЛОГОДАТЕЛЯ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3.1. Залогодатель  обязан  иметь  в  наличии  товары  на складе в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соответствии со  спецификацией  согласно  п. 1.1. настоящего  Договора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залоговой стоимостью не менее __________________________ долларов США.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3.2. Залогодатель  обязан  незамедлительно  предъявлять   предмет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залога   Залогодержателю  в  целях  осуществления  контроля,  а  также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предоставлять в распоряжение Залогодержателя необходимые  документы  и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lastRenderedPageBreak/>
        <w:t xml:space="preserve">   информацию по  его  требованию  не позднее ____ рабочих дней с момента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получения запроса.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3.3. Предмет  залога  находится  у  Залогодателя,  который обязан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хранить его по адресу: ______________________________________________.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3.4. Залогодатель  обязан вести книгу записи залогов и по первому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требованию заинтересованного лица предъявлять ее для ознакомления.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3.5. Залогодатель  обязан  письменно  сообщить Залогодержателю об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изменении юридического адреса либо банковских реквизитов не позднее 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рабочих дней с момента изменения.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3.6. При невыполнении обязанностей Залогодателем, предусмотренных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действующим законодательством и кредитным договором от _______ 199_ г.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Nо. ______,  Залогодатель обязан в течении ______ дней после получения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уведомления Залогодержателя передать ему предмет залога для  обращения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на него взыскания.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4. ПРАВА И ОБЯЗАННОСТИ ЗАЛОГОДЕРЖАТЕЛЯ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4.1. Залогодержатель вправе осуществлять проверки предмета залога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и требовать в этих целях необходимые документы.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4.2. При невыполнении обязанностей Залогодателем, предусмотренных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действующим законодательством и кредитным договором от _______ 199_ г.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Nо. ____.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Залогодержатель вправе  обратить  взыскание  на предмет залога до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окончания срока действия настоящего договора.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4.3. Залогодержатель вправе знакомиться с книгой записи залогов.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4.4. Залогодержатель  вправе  обратить  взыскание  по   кредитным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обязательствам   на   предмет   залога  до  окончания  срока  действия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настоящего Договора  в  случае,  если  при  проверке  предмета  залога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выяснится ,  что заложенное имущество отсутствует в месте, указанном в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п. 3.3. настоящего Договора,  либо имеется в  меньшем  количестве  или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меньшей стоимостью.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  5. ОБЯЗАННОСТИ СТОРОН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5.1. При неисполнении  обязанностей,  указанных в п.п.  3.1 - 3.6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настоящего Договора,  Залогодатель уплачивает штраф Залогодержателю  в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размере _____ процента от суммы кредита.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6. ДОПОЛНИТЕЛЬНЫЕ УСЛОВИЯ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6.1. Условия  настоящего Договора носят конфиденциальный характер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и не подлежат разглашению,  за  исключением  случаев,  предусмотренных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действующим законодательством.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6.2. Денежные средства, полученные от реализации предмета залога,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прежде  всего  направляются   на  погашение  издержек Залогодержателя,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связанных с указанной реализацией,  а затем на погашение  обязательств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по кредитному Договору в соответствии с порядком очередности погашения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задолженности, установленным кредитным Договором от __________ 199_ г.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Nо. _____.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6.3. Споры  разрешаются  в   порядке,   установленным   кредитным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договором Nо. _____ от "__"_______ 199_ г.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В случае передачи спора в арбитражный суд все расходы,  связанные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с предъявлением и рассмотрением иска, а также исполнении решения несет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Залогодатель.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Договор составлен   в   3-х   экземплярах,   имеющих   одинаковую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юридическую силу. 1-й и 3-й экземпляры хранятся у Залогодержателя, 2-й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- у Залогодателя.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               ЮРИДИЧЕСКИЕ АДРЕСА СТОРОН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ЗАЛОГОДЕРЖАТЕЛЬ:                             ЗАЛОГОДАТЕЛЬ: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lastRenderedPageBreak/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_________________________                   __________________________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(подпись)                                       (подпись)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       М.П.                                            М.П.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 </w:t>
      </w:r>
    </w:p>
    <w:p w:rsidR="002D6DAF" w:rsidRPr="00BA5B01" w:rsidRDefault="002D6DAF" w:rsidP="002D6DAF">
      <w:pPr>
        <w:pStyle w:val="a3"/>
        <w:rPr>
          <w:rFonts w:ascii="Courier New" w:hAnsi="Courier New" w:cs="Courier New"/>
        </w:rPr>
      </w:pPr>
      <w:r w:rsidRPr="00BA5B01">
        <w:rPr>
          <w:rFonts w:ascii="Courier New" w:hAnsi="Courier New" w:cs="Courier New"/>
        </w:rPr>
        <w:t xml:space="preserve">  </w:t>
      </w:r>
    </w:p>
    <w:p w:rsidR="001C0E8E" w:rsidRDefault="001C0E8E">
      <w:bookmarkStart w:id="0" w:name="_GoBack"/>
      <w:bookmarkEnd w:id="0"/>
    </w:p>
    <w:sectPr w:rsidR="001C0E8E" w:rsidSect="00C211B6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CF"/>
    <w:rsid w:val="001C0E8E"/>
    <w:rsid w:val="002D6DAF"/>
    <w:rsid w:val="004F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7BF5C-21AA-4453-AA0E-199A31B2D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2D6DA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2D6DAF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GladosPC</dc:creator>
  <cp:keywords/>
  <dc:description/>
  <cp:lastModifiedBy>GladosPC</cp:lastModifiedBy>
  <cp:revision>2</cp:revision>
  <dcterms:created xsi:type="dcterms:W3CDTF">2017-06-17T17:02:00Z</dcterms:created>
  <dcterms:modified xsi:type="dcterms:W3CDTF">2017-06-17T17:02:00Z</dcterms:modified>
</cp:coreProperties>
</file>